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084FA73B">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3A6976D7" w:rsidR="009B64EB" w:rsidRDefault="009B64EB" w:rsidP="00BE1525">
      <w:pPr>
        <w:spacing w:after="0"/>
        <w:ind w:left="-850" w:right="-850"/>
      </w:pPr>
      <w:r>
        <w:t>1.1</w:t>
      </w:r>
      <w:r>
        <w:tab/>
        <w:t xml:space="preserve">The company contacts their Enterprise Ireland </w:t>
      </w:r>
      <w:r w:rsidR="00AD4355">
        <w:t>Client</w:t>
      </w:r>
      <w:r>
        <w:t xml:space="preserve"> Advisor to discuss their eligibility for </w:t>
      </w:r>
      <w:proofErr w:type="spellStart"/>
      <w:r>
        <w:t>Green</w:t>
      </w:r>
      <w:r w:rsidR="009A7590">
        <w:t>Plus</w:t>
      </w:r>
      <w:proofErr w:type="spellEnd"/>
      <w:r>
        <w:t xml:space="preserve"> funding support.  </w:t>
      </w:r>
    </w:p>
    <w:p w14:paraId="445DB8B3" w14:textId="5E9AE92C" w:rsidR="009B64EB" w:rsidRDefault="009B64EB" w:rsidP="00BE1525">
      <w:pPr>
        <w:spacing w:after="0"/>
        <w:ind w:left="-850" w:right="-850"/>
      </w:pPr>
      <w:r>
        <w:t>1.2</w:t>
      </w:r>
      <w:r>
        <w:tab/>
        <w:t xml:space="preserve">The company may be invited to apply online for </w:t>
      </w:r>
      <w:proofErr w:type="spellStart"/>
      <w:r>
        <w:t>Green</w:t>
      </w:r>
      <w:r w:rsidR="009A7590">
        <w:t>Plus</w:t>
      </w:r>
      <w:proofErr w:type="spellEnd"/>
      <w:r>
        <w:t xml:space="preserve"> funding.</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3"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4"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5"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xml:space="preserve">, inclusive of travel and subsistence and all </w:t>
      </w:r>
      <w:proofErr w:type="gramStart"/>
      <w:r w:rsidR="007A4CF6">
        <w:t>out of pocket</w:t>
      </w:r>
      <w:proofErr w:type="gramEnd"/>
      <w:r w:rsidR="007A4CF6">
        <w:t xml:space="preserve">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ypically courses should be no longer than 30 days in duration</w:t>
      </w:r>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VAT</w:t>
      </w:r>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support</w:t>
      </w:r>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6" w:history="1">
        <w:proofErr w:type="spellStart"/>
        <w:r w:rsidR="00751470">
          <w:rPr>
            <w:color w:val="0000FF"/>
            <w:u w:val="single"/>
          </w:rPr>
          <w:t>GreenPlus</w:t>
        </w:r>
        <w:proofErr w:type="spellEnd"/>
        <w:r w:rsidR="00751470">
          <w:rPr>
            <w:color w:val="0000FF"/>
            <w:u w:val="single"/>
          </w:rPr>
          <w:t xml:space="preserve"> Claim page</w:t>
        </w:r>
      </w:hyperlink>
    </w:p>
    <w:p w14:paraId="598C71CF" w14:textId="774AB3D6" w:rsidR="00E437CB" w:rsidRPr="00EC1C3D" w:rsidRDefault="00E437CB" w:rsidP="00AA7D30">
      <w:pPr>
        <w:spacing w:after="0"/>
        <w:ind w:right="-850" w:hanging="850"/>
        <w:rPr>
          <w:color w:val="0000FF"/>
          <w:u w:val="single"/>
        </w:rPr>
      </w:pPr>
      <w:r w:rsidRPr="009450A9">
        <w:t>3.2</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7"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20F6C2F9"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orgainsation’s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r>
        <w:t>.</w:t>
      </w:r>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r>
        <w:t>.</w:t>
      </w:r>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40A4B0C1" w14:textId="77777777" w:rsidR="00F25F8E" w:rsidRDefault="00F25F8E" w:rsidP="00F25F8E">
      <w:pPr>
        <w:pStyle w:val="ListParagraph"/>
        <w:numPr>
          <w:ilvl w:val="0"/>
          <w:numId w:val="7"/>
        </w:numPr>
        <w:spacing w:after="0"/>
        <w:ind w:right="-850"/>
      </w:pPr>
      <w:r>
        <w:t>Trainee time for production work is NOT eligible. Where a trainee is applying new skills to their work in a production environment, that time is not supported. However, time spent by external trainers in coaching, mentoring or appraisal of such staff may be supported in order to help embed the skill.</w:t>
      </w:r>
    </w:p>
    <w:p w14:paraId="4F078B96" w14:textId="31C5D4A0" w:rsidR="00F25F8E" w:rsidRDefault="00F25F8E" w:rsidP="00F25F8E">
      <w:pPr>
        <w:pStyle w:val="ListParagraph"/>
        <w:numPr>
          <w:ilvl w:val="0"/>
          <w:numId w:val="7"/>
        </w:numPr>
        <w:spacing w:after="0"/>
        <w:ind w:right="-850"/>
      </w:pPr>
      <w:r>
        <w:lastRenderedPageBreak/>
        <w:t xml:space="preserve">For companies in scope of CSRD, training on 'how to </w:t>
      </w:r>
      <w:r w:rsidR="00B34FAC">
        <w:t>quantify</w:t>
      </w:r>
      <w:r>
        <w:t xml:space="preserve"> </w:t>
      </w:r>
      <w:proofErr w:type="spellStart"/>
      <w:r>
        <w:t>organisational</w:t>
      </w:r>
      <w:proofErr w:type="spellEnd"/>
      <w:r>
        <w:t xml:space="preserve"> carbon footprint', 'how to develop</w:t>
      </w:r>
      <w:r w:rsidR="0037623C">
        <w:t xml:space="preserve"> a</w:t>
      </w:r>
      <w:r w:rsidR="00A21469">
        <w:t xml:space="preserve"> </w:t>
      </w:r>
      <w:r>
        <w:t>climate transition plan', and 'how to carry out a double materiality assessment' are</w:t>
      </w:r>
      <w:r w:rsidR="00A21469">
        <w:t xml:space="preserve"> </w:t>
      </w:r>
      <w:r>
        <w:t>eligible. The external trainer time on</w:t>
      </w:r>
      <w:r w:rsidR="00A21469">
        <w:t xml:space="preserve"> </w:t>
      </w:r>
      <w:r>
        <w:t>the 'how to' of these activities is eligible, the internal trainee time of carrying out these activities is not eligible.</w:t>
      </w:r>
    </w:p>
    <w:p w14:paraId="0CA10B23" w14:textId="290E9195"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and plan</w:t>
            </w:r>
          </w:p>
          <w:p w14:paraId="04C28716" w14:textId="77777777" w:rsidR="006021E7" w:rsidRDefault="006602F5" w:rsidP="006021E7">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6021E7">
              <w:t xml:space="preserve">European </w:t>
            </w:r>
          </w:p>
          <w:p w14:paraId="56B8F34B" w14:textId="35C4FCFB" w:rsidR="00C60790" w:rsidRDefault="006021E7" w:rsidP="006021E7">
            <w:pPr>
              <w:ind w:left="510"/>
            </w:pPr>
            <w:r>
              <w:t>Sustainability Reporting Standards, Voluntary Sustainability Reporting Standard for non-listed SMEs (VSME), GRI standards</w:t>
            </w:r>
            <w:r w:rsidR="009044FD">
              <w:t>,</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Training on how to assess risks (financial, reputational, regulatory or physical) and how to mitigate them</w:t>
            </w:r>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001 or similar</w:t>
            </w:r>
          </w:p>
          <w:p w14:paraId="627D34A7" w14:textId="017675B4" w:rsidR="001A1F99" w:rsidRDefault="001A1F99" w:rsidP="00BE1525">
            <w:pPr>
              <w:ind w:left="510" w:right="-850"/>
            </w:pPr>
            <w:r w:rsidRPr="001A1F99">
              <w:t>Review environmental activities and practices at the site</w:t>
            </w:r>
          </w:p>
          <w:p w14:paraId="388E3D14" w14:textId="3712CB5E" w:rsidR="00A24DA4" w:rsidRDefault="00A24DA4" w:rsidP="00A24DA4">
            <w:pPr>
              <w:ind w:left="510" w:right="-850"/>
            </w:pPr>
            <w:r w:rsidRPr="001A1F99">
              <w:t>Establish a baseline assessment to identify possible savings and KPIs</w:t>
            </w:r>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philosophy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Provide suggestions on the format and frequency of reports, including KPI check for performance evaluation</w:t>
            </w:r>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raining on the implementation of software tools to measure, manage and repor</w:t>
            </w:r>
            <w:r w:rsidR="288A91AC" w:rsidRPr="47A75AFF">
              <w:rPr>
                <w:rFonts w:ascii="Calibri" w:eastAsia="Calibri" w:hAnsi="Calibri" w:cs="Calibri"/>
                <w:color w:val="201F1E"/>
              </w:rPr>
              <w:t>t</w:t>
            </w:r>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them</w:t>
            </w:r>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or similar</w:t>
            </w:r>
          </w:p>
          <w:p w14:paraId="509D93A6" w14:textId="169FC953" w:rsidR="00C11641" w:rsidRDefault="00C11641" w:rsidP="00C11641">
            <w:pPr>
              <w:ind w:left="510" w:right="-850"/>
            </w:pPr>
            <w:r w:rsidRPr="006C6028">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evaluation</w:t>
            </w:r>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Provide training on the implementation of software tools to measure, manage and report</w:t>
            </w:r>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Management System based on a ‘Plan, Do, Check, Act’ philosophy</w:t>
            </w:r>
          </w:p>
          <w:p w14:paraId="2D82FD6D" w14:textId="77777777" w:rsidR="001A1F99" w:rsidRDefault="001D4316" w:rsidP="00BE1525">
            <w:pPr>
              <w:ind w:left="510" w:right="-850"/>
            </w:pPr>
            <w:r>
              <w:t xml:space="preserve">Advise on other technical and financial supports, e.g. SEAI </w:t>
            </w:r>
            <w:r w:rsidR="2F8F99AE">
              <w:t>s</w:t>
            </w:r>
            <w:r>
              <w:t>upports &amp; Energy Efficiency Obligation Scheme (EEOS)</w:t>
            </w:r>
          </w:p>
          <w:p w14:paraId="550BB22F" w14:textId="77777777" w:rsidR="00E34FB9" w:rsidRDefault="00E34FB9" w:rsidP="00E34FB9">
            <w:pPr>
              <w:ind w:right="-850"/>
            </w:pPr>
          </w:p>
          <w:p w14:paraId="3AE2706D" w14:textId="1F56EDFE" w:rsidR="00E34FB9" w:rsidRPr="00407AD0" w:rsidRDefault="00E34FB9" w:rsidP="00E34FB9">
            <w:pPr>
              <w:ind w:right="-850"/>
            </w:pPr>
          </w:p>
        </w:tc>
      </w:tr>
      <w:tr w:rsidR="00526263" w14:paraId="73122D2C" w14:textId="77777777" w:rsidTr="0031672A">
        <w:tc>
          <w:tcPr>
            <w:tcW w:w="14879" w:type="dxa"/>
          </w:tcPr>
          <w:p w14:paraId="38E289E7" w14:textId="77777777" w:rsidR="001579A5" w:rsidRDefault="001579A5" w:rsidP="00526263">
            <w:pPr>
              <w:ind w:left="510" w:right="-850"/>
              <w:rPr>
                <w:b/>
                <w:bCs/>
              </w:rPr>
            </w:pPr>
          </w:p>
          <w:p w14:paraId="1B5BE1C1" w14:textId="737DC472" w:rsidR="00526263" w:rsidRDefault="00E34FB9" w:rsidP="00E34FB9">
            <w:pPr>
              <w:ind w:right="-850"/>
              <w:rPr>
                <w:b/>
                <w:bCs/>
              </w:rPr>
            </w:pPr>
            <w:r>
              <w:rPr>
                <w:b/>
                <w:bCs/>
              </w:rPr>
              <w:t xml:space="preserve">          </w:t>
            </w:r>
            <w:r w:rsidR="00526263" w:rsidRPr="003A3721">
              <w:rPr>
                <w:b/>
                <w:bCs/>
              </w:rPr>
              <w:t>4.</w:t>
            </w:r>
            <w:r w:rsidR="00A90592">
              <w:rPr>
                <w:b/>
                <w:bCs/>
              </w:rPr>
              <w:t>4</w:t>
            </w:r>
            <w:r w:rsidR="00526263">
              <w:rPr>
                <w:b/>
                <w:bCs/>
              </w:rPr>
              <w:t xml:space="preserve"> </w:t>
            </w:r>
            <w:r w:rsidR="00526263"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similar</w:t>
            </w:r>
          </w:p>
          <w:p w14:paraId="583F05F4" w14:textId="77777777" w:rsidR="00526263" w:rsidRPr="003A3721" w:rsidRDefault="00526263" w:rsidP="00526263">
            <w:pPr>
              <w:ind w:left="510" w:right="-850"/>
            </w:pPr>
            <w:r w:rsidRPr="003A3721">
              <w:t>Review water stewardship activities and practices at the site</w:t>
            </w:r>
          </w:p>
          <w:p w14:paraId="04D451AA" w14:textId="77777777" w:rsidR="00526263" w:rsidRPr="003A3721" w:rsidRDefault="00526263" w:rsidP="00526263">
            <w:pPr>
              <w:ind w:left="510" w:right="-850"/>
            </w:pPr>
            <w:r w:rsidRPr="003A3721">
              <w:t>Provide advice on water risks (financial, reputational, regulatory or physical) and how to mitigate them</w:t>
            </w:r>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Establish a baseline assessment to identify possible savings and KPIs</w:t>
            </w:r>
          </w:p>
          <w:p w14:paraId="57683905" w14:textId="77777777" w:rsidR="00526263" w:rsidRPr="003A3721" w:rsidRDefault="00526263" w:rsidP="00526263">
            <w:pPr>
              <w:ind w:left="510" w:right="-850"/>
            </w:pPr>
            <w:r w:rsidRPr="003A3721">
              <w:t>Provide introductory training for relevant staff</w:t>
            </w:r>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awareness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plan</w:t>
            </w:r>
          </w:p>
          <w:p w14:paraId="73F9D247" w14:textId="77777777" w:rsidR="00A90592" w:rsidRPr="00A90592" w:rsidRDefault="00A90592" w:rsidP="00C12308">
            <w:pPr>
              <w:ind w:left="510"/>
            </w:pPr>
            <w:r w:rsidRPr="00A90592">
              <w:t>Provide training and guidance on the implementation of software tools to measure, manage and report</w:t>
            </w:r>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similar</w:t>
            </w:r>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forward</w:t>
            </w:r>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report</w:t>
            </w:r>
          </w:p>
          <w:p w14:paraId="6C1A9687" w14:textId="350EB2EE" w:rsidR="005C5DAE" w:rsidRPr="006C6028" w:rsidRDefault="005C5DAE" w:rsidP="00C12308">
            <w:pPr>
              <w:ind w:left="510"/>
            </w:pPr>
            <w:r>
              <w:t>Assist with preparation of a</w:t>
            </w:r>
            <w:r w:rsidR="004321C0">
              <w:t xml:space="preserve"> </w:t>
            </w:r>
            <w:r>
              <w:t>Carbon Management System based on a ‘Plan, Do, Check, Act’ philosophy</w:t>
            </w:r>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to act as a benchmark for further improvements, and to report footprints to the market</w:t>
            </w:r>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indicators</w:t>
            </w:r>
          </w:p>
          <w:p w14:paraId="25986261" w14:textId="77777777" w:rsidR="00A96CDA" w:rsidRDefault="00A96CDA" w:rsidP="00C12308">
            <w:pPr>
              <w:ind w:left="510"/>
            </w:pPr>
            <w:r>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and monitor and report the improvements in their environmental performance to the market</w:t>
            </w:r>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lastRenderedPageBreak/>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to understand the circular economy principles, designing for a circular economy, the transition to circular business models and how to communicate the business value in a circular economy</w:t>
            </w:r>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model</w:t>
            </w:r>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transition</w:t>
            </w:r>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developing a resource efficient innovation project for a more circular product, process or service</w:t>
            </w:r>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22A63A28"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Procurement/Tenders</w:t>
            </w:r>
          </w:p>
          <w:p w14:paraId="54A2C493" w14:textId="56456986" w:rsidR="00D15C98" w:rsidRPr="003A3721" w:rsidRDefault="005C5DAE" w:rsidP="00A21469">
            <w:pPr>
              <w:ind w:left="567"/>
            </w:pPr>
            <w:r w:rsidRPr="003A3721">
              <w:t xml:space="preserve">Provide training </w:t>
            </w:r>
            <w:r w:rsidR="007B7794">
              <w:t>o</w:t>
            </w:r>
            <w:r w:rsidRPr="003A3721">
              <w:t>n Green Procurement/tendering, integrating sustainability into the procurement/tendering process</w:t>
            </w:r>
          </w:p>
        </w:tc>
      </w:tr>
      <w:tr w:rsidR="005C5DAE" w14:paraId="44C73A2D" w14:textId="77777777" w:rsidTr="0031672A">
        <w:tc>
          <w:tcPr>
            <w:tcW w:w="14879" w:type="dxa"/>
          </w:tcPr>
          <w:p w14:paraId="229CC4E3" w14:textId="6C17B833" w:rsidR="005C5DAE" w:rsidRPr="003A3721" w:rsidRDefault="005C5DAE" w:rsidP="005C5DAE">
            <w:pPr>
              <w:ind w:left="567"/>
              <w:rPr>
                <w:b/>
                <w:bCs/>
              </w:rPr>
            </w:pPr>
            <w:r w:rsidRPr="47A75AFF">
              <w:rPr>
                <w:b/>
                <w:bCs/>
              </w:rPr>
              <w:t>4.</w:t>
            </w:r>
            <w:r>
              <w:rPr>
                <w:b/>
                <w:bCs/>
              </w:rPr>
              <w:t>1</w:t>
            </w:r>
            <w:r w:rsidR="00560B29">
              <w:rPr>
                <w:b/>
                <w:bCs/>
              </w:rPr>
              <w:t>1</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Raise knowledge and understanding around Sustainable Packaging, including design processes, strategies, tools and opportunities for development of more sustainable and circular packaging solutions</w:t>
            </w:r>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company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Guidance on assessing and measuring sustainability in packaging in particular relating to end of life and recycling options</w:t>
            </w:r>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2864471E" w:rsidR="005C5DAE" w:rsidRPr="00D16047" w:rsidRDefault="005C5DAE" w:rsidP="005C5DAE">
            <w:pPr>
              <w:ind w:left="567"/>
              <w:rPr>
                <w:b/>
                <w:bCs/>
              </w:rPr>
            </w:pPr>
            <w:r>
              <w:rPr>
                <w:b/>
                <w:bCs/>
              </w:rPr>
              <w:t>4.1</w:t>
            </w:r>
            <w:r w:rsidR="00560B29">
              <w:rPr>
                <w:b/>
                <w:bCs/>
              </w:rPr>
              <w:t>2</w:t>
            </w:r>
            <w:r>
              <w:rPr>
                <w:b/>
                <w:bCs/>
              </w:rPr>
              <w:t xml:space="preserve"> </w:t>
            </w:r>
            <w:r w:rsidRPr="00D16047">
              <w:rPr>
                <w:b/>
                <w:bCs/>
              </w:rPr>
              <w:t>Plastic Management</w:t>
            </w:r>
          </w:p>
          <w:p w14:paraId="5FBB71DE" w14:textId="614ECFCE" w:rsidR="005C5DAE" w:rsidRPr="00EF47CC" w:rsidRDefault="005C5DAE" w:rsidP="005C5DAE">
            <w:pPr>
              <w:ind w:left="567"/>
            </w:pPr>
            <w:r w:rsidRPr="00EF47CC">
              <w:t>Review and document plastic used across each Department</w:t>
            </w:r>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encountered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performance </w:t>
            </w:r>
          </w:p>
          <w:p w14:paraId="3441CC76" w14:textId="77777777" w:rsidR="005C5DAE" w:rsidRPr="00EF47CC" w:rsidRDefault="005C5DAE" w:rsidP="005C5DAE">
            <w:pPr>
              <w:ind w:left="567"/>
            </w:pPr>
            <w:r w:rsidRPr="00EF47CC">
              <w:t>Establish key metrics for measuring performance overtime</w:t>
            </w:r>
          </w:p>
          <w:p w14:paraId="5B4D8935" w14:textId="77777777" w:rsidR="005C5DAE" w:rsidRPr="00EF47CC" w:rsidRDefault="005C5DAE" w:rsidP="005C5DAE">
            <w:pPr>
              <w:ind w:left="567"/>
            </w:pPr>
            <w:r w:rsidRPr="00EF47CC">
              <w:t>Develop Roadmap of plastic improvement across each Department</w:t>
            </w:r>
          </w:p>
          <w:p w14:paraId="489594E3" w14:textId="45017573" w:rsidR="005C5DAE" w:rsidRPr="00EF47CC" w:rsidRDefault="005C5DAE" w:rsidP="005C5DAE">
            <w:pPr>
              <w:ind w:left="567"/>
            </w:pPr>
            <w:r w:rsidRPr="00EF47CC">
              <w:t>Provide training on the implementation of software tools to measure, manage and report</w:t>
            </w:r>
          </w:p>
          <w:p w14:paraId="2D7DB21D" w14:textId="77777777" w:rsidR="005C5DAE" w:rsidRPr="00EF47CC" w:rsidRDefault="005C5DAE" w:rsidP="005C5DAE">
            <w:pPr>
              <w:ind w:left="567"/>
            </w:pPr>
            <w:r w:rsidRPr="00EF47CC">
              <w:t xml:space="preserve">Provide introductory training to relevant staff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39655596" w:rsidR="005C5DAE" w:rsidRPr="00DC6F73" w:rsidRDefault="005C5DAE" w:rsidP="005C5DAE">
            <w:pPr>
              <w:ind w:left="567"/>
              <w:rPr>
                <w:b/>
                <w:bCs/>
              </w:rPr>
            </w:pPr>
            <w:r w:rsidRPr="00DC6F73">
              <w:rPr>
                <w:b/>
                <w:bCs/>
              </w:rPr>
              <w:t>4.1</w:t>
            </w:r>
            <w:r w:rsidR="00560B29">
              <w:rPr>
                <w:b/>
                <w:bCs/>
              </w:rPr>
              <w:t>3</w:t>
            </w:r>
            <w:r w:rsidRPr="00DC6F73">
              <w:rPr>
                <w:b/>
                <w:bCs/>
              </w:rPr>
              <w:t xml:space="preserve"> Sustainable Logistics</w:t>
            </w:r>
          </w:p>
          <w:p w14:paraId="2DF0F79A" w14:textId="77777777" w:rsidR="00A21469" w:rsidRDefault="005C5DAE" w:rsidP="00F87EE3">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p w14:paraId="0966CD12" w14:textId="77777777" w:rsidR="00E34FB9" w:rsidRDefault="00E34FB9" w:rsidP="00F87EE3">
            <w:pPr>
              <w:ind w:left="567"/>
            </w:pPr>
          </w:p>
          <w:p w14:paraId="34DB924D" w14:textId="27C78A29" w:rsidR="00E34FB9" w:rsidRPr="003A3721" w:rsidRDefault="00E34FB9" w:rsidP="00F87EE3">
            <w:pPr>
              <w:ind w:left="567"/>
            </w:pPr>
          </w:p>
        </w:tc>
      </w:tr>
      <w:tr w:rsidR="005C5DAE" w14:paraId="74AE066C" w14:textId="77777777" w:rsidTr="0031672A">
        <w:tc>
          <w:tcPr>
            <w:tcW w:w="14879" w:type="dxa"/>
          </w:tcPr>
          <w:p w14:paraId="78DB8DC2" w14:textId="77777777" w:rsidR="00A9099E" w:rsidRPr="00A9099E" w:rsidRDefault="00A9099E" w:rsidP="00A9099E">
            <w:pPr>
              <w:ind w:left="567"/>
              <w:rPr>
                <w:b/>
                <w:bCs/>
              </w:rPr>
            </w:pPr>
            <w:r w:rsidRPr="00A9099E">
              <w:rPr>
                <w:b/>
                <w:bCs/>
              </w:rPr>
              <w:lastRenderedPageBreak/>
              <w:t>4.6 Climate Adaptation</w:t>
            </w:r>
          </w:p>
          <w:p w14:paraId="19DA38E0" w14:textId="7B718254"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w:t>
            </w:r>
            <w:r w:rsidR="0020386C">
              <w:t xml:space="preserve">IFRS S1 &amp; S2, </w:t>
            </w:r>
            <w:r w:rsidRPr="00A9099E">
              <w:t>ISO 14090 or similar</w:t>
            </w:r>
          </w:p>
          <w:p w14:paraId="7BF15746" w14:textId="15F9415B" w:rsidR="003968D0" w:rsidRPr="00E34FB9" w:rsidRDefault="00A9099E" w:rsidP="00E34FB9">
            <w:pPr>
              <w:ind w:left="567"/>
            </w:pPr>
            <w:r w:rsidRPr="00A9099E">
              <w:t>Guidance on implementing the appropriate Governance structures, strategy, climate scenario planning and metrics &amp; targets</w:t>
            </w:r>
          </w:p>
        </w:tc>
      </w:tr>
      <w:tr w:rsidR="005C5DAE" w14:paraId="185A80EC" w14:textId="77777777" w:rsidTr="0031672A">
        <w:tc>
          <w:tcPr>
            <w:tcW w:w="14879" w:type="dxa"/>
          </w:tcPr>
          <w:p w14:paraId="6883D5D7" w14:textId="5C72A8EA" w:rsidR="005C5DAE" w:rsidRPr="003A3721" w:rsidRDefault="005C5DAE" w:rsidP="005C5DAE">
            <w:pPr>
              <w:ind w:left="567"/>
              <w:rPr>
                <w:b/>
                <w:bCs/>
              </w:rPr>
            </w:pPr>
            <w:r w:rsidRPr="47A75AFF">
              <w:rPr>
                <w:b/>
                <w:bCs/>
              </w:rPr>
              <w:t>4.1</w:t>
            </w:r>
            <w:r w:rsidR="00560B29">
              <w:rPr>
                <w:b/>
                <w:bCs/>
              </w:rPr>
              <w:t>5</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2E5EE97C" w:rsidR="005C5DAE" w:rsidRPr="003A3721" w:rsidRDefault="005C5DAE" w:rsidP="005C5DAE">
            <w:pPr>
              <w:ind w:left="567"/>
              <w:rPr>
                <w:b/>
                <w:bCs/>
              </w:rPr>
            </w:pPr>
            <w:r w:rsidRPr="003A3721">
              <w:rPr>
                <w:b/>
                <w:bCs/>
              </w:rPr>
              <w:t>4.1</w:t>
            </w:r>
            <w:r w:rsidR="00560B29">
              <w:rPr>
                <w:b/>
                <w:bCs/>
              </w:rPr>
              <w:t>6</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4D22F5F1" w:rsidR="00610E68" w:rsidRDefault="00DA465A" w:rsidP="005C5DAE">
            <w:pPr>
              <w:ind w:left="567"/>
              <w:rPr>
                <w:b/>
                <w:bCs/>
              </w:rPr>
            </w:pPr>
            <w:r>
              <w:rPr>
                <w:b/>
                <w:bCs/>
              </w:rPr>
              <w:t>4.17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454FA84C" w14:textId="3F2E2B35" w:rsidR="009921DE" w:rsidRDefault="008D6D3A" w:rsidP="004675F3">
      <w:pPr>
        <w:pStyle w:val="ListParagraph"/>
        <w:numPr>
          <w:ilvl w:val="0"/>
          <w:numId w:val="3"/>
        </w:numPr>
        <w:spacing w:after="0"/>
        <w:ind w:right="-850"/>
      </w:pPr>
      <w:r>
        <w:t xml:space="preserve">Technical Feasibility Studies, </w:t>
      </w:r>
      <w:r w:rsidR="00AB1F87" w:rsidRPr="008A14D3">
        <w:t>Capital costs</w:t>
      </w:r>
      <w:r w:rsidR="00AB1F87">
        <w:t xml:space="preserve">, </w:t>
      </w:r>
      <w:r w:rsidR="009A00C0" w:rsidRPr="00B85A5A">
        <w:t xml:space="preserve">General Consultancy including Market research, </w:t>
      </w:r>
      <w:r w:rsidR="004675F3" w:rsidRPr="004675F3">
        <w:t>content development</w:t>
      </w:r>
      <w:r w:rsidR="004675F3">
        <w:t>,</w:t>
      </w:r>
      <w:r w:rsidR="004675F3" w:rsidRPr="004675F3">
        <w:t xml:space="preserve"> </w:t>
      </w:r>
      <w:r w:rsidR="009A00C0" w:rsidRPr="00B85A5A">
        <w:t>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 HR consulting or Health and Safety training</w:t>
      </w:r>
      <w:r w:rsidR="009A00C0">
        <w:t xml:space="preserve">. </w:t>
      </w:r>
    </w:p>
    <w:p w14:paraId="02914ADC" w14:textId="675F06C8" w:rsidR="00952EE7" w:rsidRDefault="00952EE7" w:rsidP="00952EE7">
      <w:pPr>
        <w:pStyle w:val="ListParagraph"/>
        <w:numPr>
          <w:ilvl w:val="0"/>
          <w:numId w:val="3"/>
        </w:numPr>
      </w:pPr>
      <w:r w:rsidRPr="00952EE7">
        <w:t>Activities legally required</w:t>
      </w:r>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lastRenderedPageBreak/>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comply with EU and national legislation</w:t>
            </w:r>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260F" w14:textId="77777777" w:rsidR="00E71C55" w:rsidRDefault="00E71C55" w:rsidP="009B64EB">
      <w:pPr>
        <w:spacing w:after="0" w:line="240" w:lineRule="auto"/>
      </w:pPr>
      <w:r>
        <w:separator/>
      </w:r>
    </w:p>
  </w:endnote>
  <w:endnote w:type="continuationSeparator" w:id="0">
    <w:p w14:paraId="46369B93" w14:textId="77777777" w:rsidR="00E71C55" w:rsidRDefault="00E71C55" w:rsidP="009B64EB">
      <w:pPr>
        <w:spacing w:after="0" w:line="240" w:lineRule="auto"/>
      </w:pPr>
      <w:r>
        <w:continuationSeparator/>
      </w:r>
    </w:p>
  </w:endnote>
  <w:endnote w:type="continuationNotice" w:id="1">
    <w:p w14:paraId="3871237A" w14:textId="77777777" w:rsidR="00E71C55" w:rsidRDefault="00E71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D6B" w14:textId="56670E19"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1A7579">
      <w:rPr>
        <w:color w:val="8496B0" w:themeColor="text2" w:themeTint="99"/>
        <w:spacing w:val="60"/>
        <w:sz w:val="24"/>
        <w:szCs w:val="24"/>
      </w:rPr>
      <w:t>1</w:t>
    </w:r>
    <w:r w:rsidR="00DB64FD">
      <w:rPr>
        <w:color w:val="8496B0" w:themeColor="text2" w:themeTint="99"/>
        <w:spacing w:val="60"/>
        <w:sz w:val="24"/>
        <w:szCs w:val="24"/>
      </w:rPr>
      <w:t>7</w:t>
    </w:r>
    <w:r>
      <w:rPr>
        <w:color w:val="8496B0" w:themeColor="text2" w:themeTint="99"/>
        <w:spacing w:val="60"/>
        <w:sz w:val="24"/>
        <w:szCs w:val="24"/>
      </w:rPr>
      <w:t>.</w:t>
    </w:r>
    <w:r w:rsidR="00043287">
      <w:rPr>
        <w:color w:val="8496B0" w:themeColor="text2" w:themeTint="99"/>
        <w:spacing w:val="60"/>
        <w:sz w:val="24"/>
        <w:szCs w:val="24"/>
      </w:rPr>
      <w:t>1</w:t>
    </w:r>
    <w:r w:rsidR="001A7579">
      <w:rPr>
        <w:color w:val="8496B0" w:themeColor="text2" w:themeTint="99"/>
        <w:spacing w:val="60"/>
        <w:sz w:val="24"/>
        <w:szCs w:val="24"/>
      </w:rPr>
      <w:t>2</w:t>
    </w:r>
    <w:r>
      <w:rPr>
        <w:color w:val="8496B0" w:themeColor="text2" w:themeTint="99"/>
        <w:spacing w:val="60"/>
        <w:sz w:val="24"/>
        <w:szCs w:val="24"/>
      </w:rPr>
      <w:t>.</w:t>
    </w:r>
    <w:r w:rsidR="00117CCA">
      <w:rPr>
        <w:color w:val="8496B0" w:themeColor="text2" w:themeTint="99"/>
        <w:spacing w:val="60"/>
        <w:sz w:val="24"/>
        <w:szCs w:val="24"/>
      </w:rPr>
      <w:t>2</w:t>
    </w:r>
    <w:r w:rsidR="00052B34">
      <w:rPr>
        <w:color w:val="8496B0" w:themeColor="text2" w:themeTint="99"/>
        <w:spacing w:val="60"/>
        <w:sz w:val="24"/>
        <w:szCs w:val="24"/>
      </w:rPr>
      <w:t>4</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C776" w14:textId="77777777" w:rsidR="00E71C55" w:rsidRDefault="00E71C55" w:rsidP="009B64EB">
      <w:pPr>
        <w:spacing w:after="0" w:line="240" w:lineRule="auto"/>
      </w:pPr>
      <w:r>
        <w:separator/>
      </w:r>
    </w:p>
  </w:footnote>
  <w:footnote w:type="continuationSeparator" w:id="0">
    <w:p w14:paraId="137E85B1" w14:textId="77777777" w:rsidR="00E71C55" w:rsidRDefault="00E71C55" w:rsidP="009B64EB">
      <w:pPr>
        <w:spacing w:after="0" w:line="240" w:lineRule="auto"/>
      </w:pPr>
      <w:r>
        <w:continuationSeparator/>
      </w:r>
    </w:p>
  </w:footnote>
  <w:footnote w:type="continuationNotice" w:id="1">
    <w:p w14:paraId="3FC61F2B" w14:textId="77777777" w:rsidR="00E71C55" w:rsidRDefault="00E71C55">
      <w:pPr>
        <w:spacing w:after="0" w:line="240" w:lineRule="auto"/>
      </w:pPr>
    </w:p>
  </w:footnote>
  <w:footnote w:id="2">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2654"/>
    <w:rsid w:val="00013A87"/>
    <w:rsid w:val="00014A27"/>
    <w:rsid w:val="00015B93"/>
    <w:rsid w:val="00015C77"/>
    <w:rsid w:val="0002252B"/>
    <w:rsid w:val="00030E62"/>
    <w:rsid w:val="00042EF7"/>
    <w:rsid w:val="00043287"/>
    <w:rsid w:val="00047575"/>
    <w:rsid w:val="00052055"/>
    <w:rsid w:val="00052B34"/>
    <w:rsid w:val="00057F94"/>
    <w:rsid w:val="00060253"/>
    <w:rsid w:val="00063DAF"/>
    <w:rsid w:val="000646AC"/>
    <w:rsid w:val="00065221"/>
    <w:rsid w:val="000672B7"/>
    <w:rsid w:val="000708EC"/>
    <w:rsid w:val="00070FD2"/>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31375"/>
    <w:rsid w:val="00131A2C"/>
    <w:rsid w:val="00136746"/>
    <w:rsid w:val="00141A75"/>
    <w:rsid w:val="0014241A"/>
    <w:rsid w:val="00142B03"/>
    <w:rsid w:val="001449CF"/>
    <w:rsid w:val="00144EAC"/>
    <w:rsid w:val="0014595A"/>
    <w:rsid w:val="00147D59"/>
    <w:rsid w:val="00153113"/>
    <w:rsid w:val="001543EF"/>
    <w:rsid w:val="00154C09"/>
    <w:rsid w:val="00155703"/>
    <w:rsid w:val="001558E0"/>
    <w:rsid w:val="001579A5"/>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386C"/>
    <w:rsid w:val="00204ECF"/>
    <w:rsid w:val="00206094"/>
    <w:rsid w:val="00210CE7"/>
    <w:rsid w:val="002121A1"/>
    <w:rsid w:val="0021429E"/>
    <w:rsid w:val="00214373"/>
    <w:rsid w:val="00214E94"/>
    <w:rsid w:val="00223384"/>
    <w:rsid w:val="00223839"/>
    <w:rsid w:val="00223965"/>
    <w:rsid w:val="00226A3C"/>
    <w:rsid w:val="00231470"/>
    <w:rsid w:val="0023550F"/>
    <w:rsid w:val="002358F4"/>
    <w:rsid w:val="00235F5E"/>
    <w:rsid w:val="0023779A"/>
    <w:rsid w:val="00244417"/>
    <w:rsid w:val="00244D4E"/>
    <w:rsid w:val="00250B57"/>
    <w:rsid w:val="00255448"/>
    <w:rsid w:val="00255E1A"/>
    <w:rsid w:val="00257105"/>
    <w:rsid w:val="002610A5"/>
    <w:rsid w:val="00263E6B"/>
    <w:rsid w:val="00265879"/>
    <w:rsid w:val="002754CA"/>
    <w:rsid w:val="00286FFD"/>
    <w:rsid w:val="0029208E"/>
    <w:rsid w:val="00295836"/>
    <w:rsid w:val="002A05BF"/>
    <w:rsid w:val="002A252F"/>
    <w:rsid w:val="002A6EC0"/>
    <w:rsid w:val="002B10E1"/>
    <w:rsid w:val="002B16E1"/>
    <w:rsid w:val="002B1CEF"/>
    <w:rsid w:val="002B5A52"/>
    <w:rsid w:val="002B5EF8"/>
    <w:rsid w:val="002B7803"/>
    <w:rsid w:val="002B7C35"/>
    <w:rsid w:val="002C527B"/>
    <w:rsid w:val="002D0A42"/>
    <w:rsid w:val="002D0F12"/>
    <w:rsid w:val="002D1E82"/>
    <w:rsid w:val="002D1F24"/>
    <w:rsid w:val="002D2E23"/>
    <w:rsid w:val="002D3AA4"/>
    <w:rsid w:val="002D5C60"/>
    <w:rsid w:val="002D604A"/>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56F1"/>
    <w:rsid w:val="003701BA"/>
    <w:rsid w:val="00373386"/>
    <w:rsid w:val="00374B81"/>
    <w:rsid w:val="0037623C"/>
    <w:rsid w:val="003764B9"/>
    <w:rsid w:val="00377821"/>
    <w:rsid w:val="00381948"/>
    <w:rsid w:val="003851D7"/>
    <w:rsid w:val="00390C5E"/>
    <w:rsid w:val="003968D0"/>
    <w:rsid w:val="00397035"/>
    <w:rsid w:val="00397ED5"/>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8E"/>
    <w:rsid w:val="004321C0"/>
    <w:rsid w:val="00432592"/>
    <w:rsid w:val="004325DA"/>
    <w:rsid w:val="00433D45"/>
    <w:rsid w:val="00440DA7"/>
    <w:rsid w:val="004421FF"/>
    <w:rsid w:val="0044290D"/>
    <w:rsid w:val="00443EE2"/>
    <w:rsid w:val="00445B96"/>
    <w:rsid w:val="00447A20"/>
    <w:rsid w:val="004552CB"/>
    <w:rsid w:val="00464AE9"/>
    <w:rsid w:val="004675F3"/>
    <w:rsid w:val="0047441C"/>
    <w:rsid w:val="00477DD1"/>
    <w:rsid w:val="00483113"/>
    <w:rsid w:val="004839C9"/>
    <w:rsid w:val="00486707"/>
    <w:rsid w:val="00490197"/>
    <w:rsid w:val="004921CC"/>
    <w:rsid w:val="004A2908"/>
    <w:rsid w:val="004A294D"/>
    <w:rsid w:val="004A2DBA"/>
    <w:rsid w:val="004A5E13"/>
    <w:rsid w:val="004A7BE6"/>
    <w:rsid w:val="004B008F"/>
    <w:rsid w:val="004C0502"/>
    <w:rsid w:val="004C3851"/>
    <w:rsid w:val="004C3AA0"/>
    <w:rsid w:val="004C61E5"/>
    <w:rsid w:val="004D12D5"/>
    <w:rsid w:val="004D27A6"/>
    <w:rsid w:val="004D6B60"/>
    <w:rsid w:val="004D73CA"/>
    <w:rsid w:val="004E1B46"/>
    <w:rsid w:val="004E6458"/>
    <w:rsid w:val="004E74B0"/>
    <w:rsid w:val="004F107A"/>
    <w:rsid w:val="004F145E"/>
    <w:rsid w:val="004F1EA8"/>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5AFF"/>
    <w:rsid w:val="005476AE"/>
    <w:rsid w:val="00550AB0"/>
    <w:rsid w:val="0055202D"/>
    <w:rsid w:val="00554D81"/>
    <w:rsid w:val="005551B3"/>
    <w:rsid w:val="00555296"/>
    <w:rsid w:val="005605E1"/>
    <w:rsid w:val="00560B29"/>
    <w:rsid w:val="005614D1"/>
    <w:rsid w:val="00567F16"/>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74C6"/>
    <w:rsid w:val="005E21E1"/>
    <w:rsid w:val="005E3C2B"/>
    <w:rsid w:val="005F1B8C"/>
    <w:rsid w:val="005F22BE"/>
    <w:rsid w:val="005F3696"/>
    <w:rsid w:val="006021E7"/>
    <w:rsid w:val="0060449F"/>
    <w:rsid w:val="00605CE7"/>
    <w:rsid w:val="00610E68"/>
    <w:rsid w:val="006131CE"/>
    <w:rsid w:val="00613C32"/>
    <w:rsid w:val="00615DB3"/>
    <w:rsid w:val="00616922"/>
    <w:rsid w:val="00617D63"/>
    <w:rsid w:val="00621BF4"/>
    <w:rsid w:val="00625D4D"/>
    <w:rsid w:val="00626EF6"/>
    <w:rsid w:val="0063059C"/>
    <w:rsid w:val="006336DA"/>
    <w:rsid w:val="006343C4"/>
    <w:rsid w:val="006347C0"/>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1CCF"/>
    <w:rsid w:val="00744875"/>
    <w:rsid w:val="00744D47"/>
    <w:rsid w:val="00747440"/>
    <w:rsid w:val="00751470"/>
    <w:rsid w:val="00751F28"/>
    <w:rsid w:val="00764583"/>
    <w:rsid w:val="00765055"/>
    <w:rsid w:val="007666BA"/>
    <w:rsid w:val="0077012D"/>
    <w:rsid w:val="00772FBD"/>
    <w:rsid w:val="00773E7D"/>
    <w:rsid w:val="00775E3A"/>
    <w:rsid w:val="007769E5"/>
    <w:rsid w:val="007813AE"/>
    <w:rsid w:val="00786DD3"/>
    <w:rsid w:val="00792287"/>
    <w:rsid w:val="007A1A17"/>
    <w:rsid w:val="007A1C3F"/>
    <w:rsid w:val="007A1E9F"/>
    <w:rsid w:val="007A3B81"/>
    <w:rsid w:val="007A3E01"/>
    <w:rsid w:val="007A4CF6"/>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7F79"/>
    <w:rsid w:val="00900047"/>
    <w:rsid w:val="00900F31"/>
    <w:rsid w:val="009044FD"/>
    <w:rsid w:val="00904722"/>
    <w:rsid w:val="00905C7E"/>
    <w:rsid w:val="009065EC"/>
    <w:rsid w:val="0090787D"/>
    <w:rsid w:val="00911155"/>
    <w:rsid w:val="00917898"/>
    <w:rsid w:val="0092595A"/>
    <w:rsid w:val="00933BF4"/>
    <w:rsid w:val="009345DB"/>
    <w:rsid w:val="00941ED9"/>
    <w:rsid w:val="009441D0"/>
    <w:rsid w:val="00950C36"/>
    <w:rsid w:val="009514E5"/>
    <w:rsid w:val="00952EE7"/>
    <w:rsid w:val="009545C9"/>
    <w:rsid w:val="0096319F"/>
    <w:rsid w:val="009705DB"/>
    <w:rsid w:val="00972E88"/>
    <w:rsid w:val="009737C5"/>
    <w:rsid w:val="00975390"/>
    <w:rsid w:val="0097654D"/>
    <w:rsid w:val="00982751"/>
    <w:rsid w:val="00984B8C"/>
    <w:rsid w:val="009851AB"/>
    <w:rsid w:val="00986CCD"/>
    <w:rsid w:val="00987C20"/>
    <w:rsid w:val="009921DE"/>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861"/>
    <w:rsid w:val="00A673A9"/>
    <w:rsid w:val="00A70CD7"/>
    <w:rsid w:val="00A718E1"/>
    <w:rsid w:val="00A71F72"/>
    <w:rsid w:val="00A7605F"/>
    <w:rsid w:val="00A81497"/>
    <w:rsid w:val="00A828E8"/>
    <w:rsid w:val="00A85B68"/>
    <w:rsid w:val="00A90206"/>
    <w:rsid w:val="00A90592"/>
    <w:rsid w:val="00A9099E"/>
    <w:rsid w:val="00A96CDA"/>
    <w:rsid w:val="00AA0437"/>
    <w:rsid w:val="00AA0688"/>
    <w:rsid w:val="00AA2EEC"/>
    <w:rsid w:val="00AA57FC"/>
    <w:rsid w:val="00AA6086"/>
    <w:rsid w:val="00AA7D30"/>
    <w:rsid w:val="00AB1F87"/>
    <w:rsid w:val="00AB44C1"/>
    <w:rsid w:val="00AB5655"/>
    <w:rsid w:val="00AB6CA2"/>
    <w:rsid w:val="00AC7CAD"/>
    <w:rsid w:val="00AD2E10"/>
    <w:rsid w:val="00AD4355"/>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230C"/>
    <w:rsid w:val="00B15E97"/>
    <w:rsid w:val="00B1739E"/>
    <w:rsid w:val="00B20B9A"/>
    <w:rsid w:val="00B22FC5"/>
    <w:rsid w:val="00B23D0F"/>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2178"/>
    <w:rsid w:val="00CD3287"/>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43987"/>
    <w:rsid w:val="00D457AB"/>
    <w:rsid w:val="00D467B7"/>
    <w:rsid w:val="00D516E8"/>
    <w:rsid w:val="00D527C9"/>
    <w:rsid w:val="00D55234"/>
    <w:rsid w:val="00D55C56"/>
    <w:rsid w:val="00D61248"/>
    <w:rsid w:val="00D6253A"/>
    <w:rsid w:val="00D73619"/>
    <w:rsid w:val="00D8032A"/>
    <w:rsid w:val="00D90FAF"/>
    <w:rsid w:val="00D92071"/>
    <w:rsid w:val="00DA0A73"/>
    <w:rsid w:val="00DA3B73"/>
    <w:rsid w:val="00DA3EA4"/>
    <w:rsid w:val="00DA465A"/>
    <w:rsid w:val="00DB37F8"/>
    <w:rsid w:val="00DB64FD"/>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439C"/>
    <w:rsid w:val="00DF59F3"/>
    <w:rsid w:val="00DF6AF0"/>
    <w:rsid w:val="00E0251D"/>
    <w:rsid w:val="00E03179"/>
    <w:rsid w:val="00E0514C"/>
    <w:rsid w:val="00E061F6"/>
    <w:rsid w:val="00E11713"/>
    <w:rsid w:val="00E20C56"/>
    <w:rsid w:val="00E21084"/>
    <w:rsid w:val="00E22DC3"/>
    <w:rsid w:val="00E25B84"/>
    <w:rsid w:val="00E3375B"/>
    <w:rsid w:val="00E33CEA"/>
    <w:rsid w:val="00E34FB9"/>
    <w:rsid w:val="00E437CB"/>
    <w:rsid w:val="00E4703C"/>
    <w:rsid w:val="00E47291"/>
    <w:rsid w:val="00E511B8"/>
    <w:rsid w:val="00E532EF"/>
    <w:rsid w:val="00E54C77"/>
    <w:rsid w:val="00E55525"/>
    <w:rsid w:val="00E55982"/>
    <w:rsid w:val="00E602CD"/>
    <w:rsid w:val="00E61155"/>
    <w:rsid w:val="00E6293E"/>
    <w:rsid w:val="00E71C55"/>
    <w:rsid w:val="00E72B2B"/>
    <w:rsid w:val="00E72E4E"/>
    <w:rsid w:val="00E73854"/>
    <w:rsid w:val="00E75A92"/>
    <w:rsid w:val="00E75FA4"/>
    <w:rsid w:val="00E7603B"/>
    <w:rsid w:val="00E77F5F"/>
    <w:rsid w:val="00E80848"/>
    <w:rsid w:val="00E8359D"/>
    <w:rsid w:val="00E868E4"/>
    <w:rsid w:val="00E86A3C"/>
    <w:rsid w:val="00E91672"/>
    <w:rsid w:val="00E91991"/>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485B"/>
    <w:rsid w:val="00EF4412"/>
    <w:rsid w:val="00EF47CC"/>
    <w:rsid w:val="00EF6B96"/>
    <w:rsid w:val="00EF7CF3"/>
    <w:rsid w:val="00F00247"/>
    <w:rsid w:val="00F00909"/>
    <w:rsid w:val="00F013BC"/>
    <w:rsid w:val="00F02329"/>
    <w:rsid w:val="00F02C38"/>
    <w:rsid w:val="00F03DCC"/>
    <w:rsid w:val="00F0442C"/>
    <w:rsid w:val="00F066F1"/>
    <w:rsid w:val="00F11EE7"/>
    <w:rsid w:val="00F21AD8"/>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775E3"/>
    <w:rsid w:val="00F82EDF"/>
    <w:rsid w:val="00F8321E"/>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toolkit4business.gov.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dustryGrantClaims@enterprise-ireland.com" TargetMode="External"/><Relationship Id="rId2" Type="http://schemas.openxmlformats.org/officeDocument/2006/relationships/customXml" Target="../customXml/item2.xml"/><Relationship Id="rId16" Type="http://schemas.openxmlformats.org/officeDocument/2006/relationships/hyperlink" Target="https://www.enterprise-ireland.com/en/Process/Companies/GreenPlus-Grant-Claim-Form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en@enterprise-irelan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ireland.com/en/supports/green-plus?refresh=1724923568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2.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3.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4.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2637</Words>
  <Characters>15031</Characters>
  <Application>Microsoft Office Word</Application>
  <DocSecurity>4</DocSecurity>
  <Lines>125</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Fanning, Catherine</cp:lastModifiedBy>
  <cp:revision>2</cp:revision>
  <dcterms:created xsi:type="dcterms:W3CDTF">2025-06-10T10:56:00Z</dcterms:created>
  <dcterms:modified xsi:type="dcterms:W3CDTF">2025-06-10T10:56:00Z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-2085601472</vt:i4>
  </property>
  <property fmtid="{D5CDD505-2E9C-101B-9397-08002B2CF9AE}" pid="11" name="_NewReviewCycle">
    <vt:lpwstr/>
  </property>
  <property fmtid="{D5CDD505-2E9C-101B-9397-08002B2CF9AE}" pid="12" name="_EmailSubject">
    <vt:lpwstr>Update - Guidelines</vt:lpwstr>
  </property>
  <property fmtid="{D5CDD505-2E9C-101B-9397-08002B2CF9AE}" pid="13" name="_AuthorEmail">
    <vt:lpwstr>Kathleen.ORegan@enterprise-ireland.com</vt:lpwstr>
  </property>
  <property fmtid="{D5CDD505-2E9C-101B-9397-08002B2CF9AE}" pid="14" name="_AuthorEmailDisplayName">
    <vt:lpwstr>O'Regan, Kathleen</vt:lpwstr>
  </property>
  <property fmtid="{D5CDD505-2E9C-101B-9397-08002B2CF9AE}" pid="15" name="_ReviewingToolsShownOnce">
    <vt:lpwstr/>
  </property>
</Properties>
</file>