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0"/>
        </w:rPr>
        <w:t>ATU Donegal</w:t>
      </w:r>
    </w:p>
    <w:p>
      <w:r>
        <w:rPr>
          <w:b/>
        </w:rPr>
        <w:t>Overview</w:t>
      </w:r>
    </w:p>
    <w:p>
      <w:r>
        <w:t>ATU Donegal is a leading higher education and research institution within Atlantic Technological University, supporting businesses through applied research, innovation, and industry collaboration. The university works closely with SMEs, multinational companies, public sector organisations, and community partners to address real-world challenges and develop innovative solutions that deliver commercial and societal impact. Through its research expertise, specialist facilities and collaborative approach, ATU Donegal helps organisations explore new technologies, improve products and services, and strengthen their competitive position.</w:t>
        <w:br/>
        <w:br/>
        <w:t>A key strength of ATU Donegal is its focus on emerging technologies and industry-relevant innovation. The university has established expertise in wireless communications, Internet of Things (IoT) technologies, artificial intelligence and high-performance computing, enabling businesses to access advanced technical knowledge and research capabilities. ATU Donegal also plays an important role in supporting regional development through community-based innovation initiatives and cross-border collaboration. With extensive experience in European-funded and collaborative research projects, the university helps organisations access new opportunities, build strategic partnerships and accelerate innovation from concept through to implementation.</w:t>
      </w:r>
    </w:p>
    <w:p>
      <w:r>
        <w:rPr>
          <w:b/>
        </w:rPr>
        <w:t>Areas of Expertise</w:t>
      </w:r>
    </w:p>
    <w:p>
      <w:pPr>
        <w:pStyle w:val="ListBullet"/>
      </w:pPr>
      <w:r>
        <w:t>Wireless and IoT Innovation</w:t>
      </w:r>
    </w:p>
    <w:p>
      <w:pPr>
        <w:pStyle w:val="ListBullet"/>
      </w:pPr>
      <w:r>
        <w:t>Artificial Intelligence</w:t>
      </w:r>
    </w:p>
    <w:p>
      <w:pPr>
        <w:pStyle w:val="ListBullet"/>
      </w:pPr>
      <w:r>
        <w:t>High-Performance Computing</w:t>
      </w:r>
    </w:p>
    <w:p>
      <w:pPr>
        <w:pStyle w:val="ListBullet"/>
      </w:pPr>
      <w:r>
        <w:t>Community-Based Innovation</w:t>
      </w:r>
    </w:p>
    <w:p>
      <w:pPr>
        <w:pStyle w:val="ListBullet"/>
      </w:pPr>
      <w:r>
        <w:t>Cross-Border Research Collaboration</w:t>
      </w:r>
    </w:p>
    <w:p>
      <w:pPr>
        <w:pStyle w:val="ListBullet"/>
      </w:pPr>
      <w:r>
        <w:t>European Union Funded Research Projects</w:t>
      </w:r>
    </w:p>
    <w:p>
      <w:pPr>
        <w:pStyle w:val="ListBullet"/>
      </w:pPr>
      <w:r>
        <w:t>Applied Research and Industry Collaboration</w:t>
      </w:r>
    </w:p>
    <w:p>
      <w:pPr>
        <w:pStyle w:val="ListBullet"/>
      </w:pPr>
      <w:r>
        <w:t>Technology Development and Commercial Innovation</w:t>
      </w:r>
    </w:p>
    <w:p>
      <w:pPr>
        <w:pStyle w:val="ListBullet"/>
      </w:pPr>
      <w:r>
        <w:t>Regional Enterprise Development</w:t>
      </w:r>
    </w:p>
    <w:p>
      <w:pPr>
        <w:pStyle w:val="ListBullet"/>
      </w:pPr>
      <w:r>
        <w:t>Knowledge Transfer and Innovation Support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Hinds, Adam</dc:creator>
  <keywords/>
  <dc:description>generated by python-docx</dc:description>
  <lastModifiedBy>Hinds, Adam</lastModifiedBy>
  <revision>1</revision>
  <dcterms:created xsi:type="dcterms:W3CDTF">2026-09-02T10:16:08.6492455Z</dcterms:created>
  <dcterms:modified xsi:type="dcterms:W3CDTF">2026-09-02T10:16:08.6492455Z</dcterms:modified>
  <category/>
</coreProperties>
</file>